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EA68B" w14:textId="51466B8B" w:rsidR="00883497" w:rsidRDefault="00754235">
      <w:r>
        <w:t xml:space="preserve">Pocket-X </w:t>
      </w:r>
    </w:p>
    <w:p w14:paraId="3F1DD038" w14:textId="77777777" w:rsidR="00754235" w:rsidRPr="000B1D67" w:rsidRDefault="00754235" w:rsidP="00754235">
      <w:pPr>
        <w:spacing w:after="0" w:line="240" w:lineRule="auto"/>
        <w:rPr>
          <w:rFonts w:eastAsia="Times New Roman" w:cstheme="minorHAnsi"/>
          <w:b/>
          <w:sz w:val="32"/>
          <w:lang w:eastAsia="de-CH"/>
        </w:rPr>
      </w:pPr>
      <w:r w:rsidRPr="000B1D67">
        <w:rPr>
          <w:rFonts w:eastAsia="Times New Roman" w:cstheme="minorHAnsi"/>
          <w:b/>
          <w:sz w:val="32"/>
          <w:lang w:eastAsia="de-CH"/>
        </w:rPr>
        <w:t>INFO LETTER</w:t>
      </w:r>
    </w:p>
    <w:p w14:paraId="75C9CC88" w14:textId="77777777" w:rsidR="00754235" w:rsidRPr="000B1D67" w:rsidRDefault="00754235" w:rsidP="00754235">
      <w:pPr>
        <w:spacing w:after="0" w:line="264" w:lineRule="auto"/>
        <w:rPr>
          <w:rFonts w:eastAsia="Times New Roman" w:cstheme="minorHAnsi"/>
          <w:b/>
          <w:bCs/>
          <w:color w:val="156082" w:themeColor="accent1"/>
          <w:sz w:val="24"/>
          <w:szCs w:val="24"/>
        </w:rPr>
      </w:pPr>
      <w:r w:rsidRPr="00B159DE">
        <w:rPr>
          <w:rFonts w:ascii="Arial" w:eastAsia="Times New Roman" w:hAnsi="Arial" w:cs="Arial"/>
          <w:noProof/>
          <w:sz w:val="24"/>
          <w:szCs w:val="24"/>
          <w:lang w:val="de-CH"/>
        </w:rPr>
        <w:drawing>
          <wp:anchor distT="0" distB="0" distL="114300" distR="114300" simplePos="0" relativeHeight="251659264" behindDoc="0" locked="0" layoutInCell="1" allowOverlap="1" wp14:anchorId="79898298" wp14:editId="5C54F3FC">
            <wp:simplePos x="0" y="0"/>
            <wp:positionH relativeFrom="margin">
              <wp:align>right</wp:align>
            </wp:positionH>
            <wp:positionV relativeFrom="paragraph">
              <wp:posOffset>-317585</wp:posOffset>
            </wp:positionV>
            <wp:extent cx="2430669" cy="1045950"/>
            <wp:effectExtent l="0" t="0" r="8255" b="1905"/>
            <wp:wrapNone/>
            <wp:docPr id="1" name="Picture 1" descr="En bild som visar Medicinsk utrustning, verktyg, nål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n bild som visar Medicinsk utrustning, verktyg, nål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669" cy="104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1D67">
        <w:rPr>
          <w:rFonts w:eastAsia="Times New Roman" w:cstheme="minorHAnsi"/>
          <w:b/>
          <w:bCs/>
          <w:color w:val="156082" w:themeColor="accent1"/>
          <w:sz w:val="24"/>
          <w:szCs w:val="24"/>
        </w:rPr>
        <w:t>Pocket-X® Gel - Product Info</w:t>
      </w:r>
    </w:p>
    <w:p w14:paraId="59B87597" w14:textId="77777777" w:rsidR="00754235" w:rsidRPr="000B1D67" w:rsidRDefault="00754235" w:rsidP="00754235">
      <w:pPr>
        <w:spacing w:after="0" w:line="264" w:lineRule="auto"/>
        <w:jc w:val="center"/>
        <w:rPr>
          <w:rFonts w:eastAsia="Times New Roman" w:cstheme="minorHAnsi"/>
          <w:color w:val="156082" w:themeColor="accent1"/>
          <w:sz w:val="20"/>
          <w:szCs w:val="20"/>
        </w:rPr>
      </w:pPr>
    </w:p>
    <w:p w14:paraId="1484092F" w14:textId="77777777" w:rsidR="00754235" w:rsidRPr="00865B38" w:rsidRDefault="00754235" w:rsidP="00754235">
      <w:pPr>
        <w:numPr>
          <w:ilvl w:val="0"/>
          <w:numId w:val="1"/>
        </w:numPr>
        <w:spacing w:after="60" w:line="264" w:lineRule="auto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865B38">
        <w:rPr>
          <w:rFonts w:cstheme="minorHAnsi"/>
          <w:b/>
          <w:bCs/>
          <w:sz w:val="20"/>
          <w:szCs w:val="20"/>
          <w:lang w:val="en-US"/>
        </w:rPr>
        <w:t>What is Pocket-X® Gel?</w:t>
      </w:r>
      <w:r w:rsidRPr="00865B38">
        <w:rPr>
          <w:sz w:val="20"/>
          <w:szCs w:val="20"/>
          <w:lang w:val="en-GB"/>
        </w:rPr>
        <w:t xml:space="preserve"> </w:t>
      </w:r>
    </w:p>
    <w:p w14:paraId="2861160F" w14:textId="77777777" w:rsidR="00754235" w:rsidRPr="00865B38" w:rsidRDefault="00754235" w:rsidP="00754235">
      <w:pPr>
        <w:numPr>
          <w:ilvl w:val="0"/>
          <w:numId w:val="3"/>
        </w:numPr>
        <w:spacing w:after="60" w:line="264" w:lineRule="auto"/>
        <w:ind w:left="1434" w:hanging="357"/>
        <w:jc w:val="both"/>
        <w:rPr>
          <w:rFonts w:cstheme="minorHAnsi"/>
          <w:sz w:val="20"/>
          <w:szCs w:val="20"/>
          <w:lang w:val="en-US"/>
        </w:rPr>
      </w:pPr>
      <w:r w:rsidRPr="00865B38">
        <w:rPr>
          <w:rFonts w:cstheme="minorHAnsi"/>
          <w:sz w:val="20"/>
          <w:szCs w:val="20"/>
          <w:lang w:val="en-US"/>
        </w:rPr>
        <w:t>A prefilled syringe for periodontal pockets</w:t>
      </w:r>
    </w:p>
    <w:p w14:paraId="2F9809F4" w14:textId="77777777" w:rsidR="00754235" w:rsidRPr="00865B38" w:rsidRDefault="00754235" w:rsidP="00754235">
      <w:pPr>
        <w:numPr>
          <w:ilvl w:val="0"/>
          <w:numId w:val="3"/>
        </w:numPr>
        <w:spacing w:after="60" w:line="264" w:lineRule="auto"/>
        <w:ind w:left="1434" w:hanging="357"/>
        <w:jc w:val="both"/>
        <w:rPr>
          <w:rFonts w:eastAsiaTheme="minorEastAsia" w:cstheme="minorHAnsi"/>
          <w:kern w:val="24"/>
          <w:sz w:val="20"/>
          <w:szCs w:val="20"/>
          <w:lang w:val="en-US"/>
        </w:rPr>
      </w:pPr>
      <w:r w:rsidRPr="00865B38">
        <w:rPr>
          <w:rFonts w:cstheme="minorHAnsi"/>
          <w:b/>
          <w:bCs/>
          <w:sz w:val="20"/>
          <w:szCs w:val="20"/>
          <w:lang w:val="en-US"/>
        </w:rPr>
        <w:t>Indications:</w:t>
      </w:r>
      <w:r w:rsidRPr="00865B38">
        <w:rPr>
          <w:rFonts w:cstheme="minorHAnsi"/>
          <w:sz w:val="20"/>
          <w:szCs w:val="20"/>
          <w:lang w:val="en-US"/>
        </w:rPr>
        <w:t xml:space="preserve"> </w:t>
      </w:r>
      <w:r w:rsidRPr="00865B38">
        <w:rPr>
          <w:rFonts w:eastAsiaTheme="minorEastAsia" w:cstheme="minorHAnsi"/>
          <w:kern w:val="24"/>
          <w:sz w:val="20"/>
          <w:szCs w:val="20"/>
          <w:lang w:val="en-US"/>
        </w:rPr>
        <w:t>Improve the healing of the gingiva and inhibit bacterial re-colonization in the periodontal pocket</w:t>
      </w:r>
    </w:p>
    <w:p w14:paraId="76C29A92" w14:textId="77777777" w:rsidR="00754235" w:rsidRPr="00865B38" w:rsidRDefault="00754235" w:rsidP="00754235">
      <w:pPr>
        <w:numPr>
          <w:ilvl w:val="0"/>
          <w:numId w:val="3"/>
        </w:numPr>
        <w:spacing w:after="0" w:line="264" w:lineRule="auto"/>
        <w:ind w:left="1434" w:hanging="357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865B38">
        <w:rPr>
          <w:rFonts w:cstheme="minorHAnsi"/>
          <w:b/>
          <w:bCs/>
          <w:sz w:val="20"/>
          <w:szCs w:val="20"/>
          <w:lang w:val="en-US"/>
        </w:rPr>
        <w:t>Contents:</w:t>
      </w:r>
    </w:p>
    <w:p w14:paraId="22B0D771" w14:textId="77777777" w:rsidR="00754235" w:rsidRPr="00865B38" w:rsidRDefault="00754235" w:rsidP="00754235">
      <w:pPr>
        <w:numPr>
          <w:ilvl w:val="1"/>
          <w:numId w:val="3"/>
        </w:numPr>
        <w:autoSpaceDE w:val="0"/>
        <w:autoSpaceDN w:val="0"/>
        <w:adjustRightInd w:val="0"/>
        <w:spacing w:after="0" w:line="264" w:lineRule="auto"/>
        <w:rPr>
          <w:rFonts w:cstheme="minorHAnsi"/>
          <w:sz w:val="20"/>
          <w:szCs w:val="20"/>
          <w:lang w:val="en-US"/>
        </w:rPr>
      </w:pPr>
      <w:r w:rsidRPr="00865B38">
        <w:rPr>
          <w:rFonts w:cstheme="minorHAnsi"/>
          <w:sz w:val="20"/>
          <w:szCs w:val="20"/>
          <w:lang w:val="en-US"/>
        </w:rPr>
        <w:t>Hyaluronic acid: Provides elasticity</w:t>
      </w:r>
    </w:p>
    <w:p w14:paraId="7545BC06" w14:textId="77777777" w:rsidR="00754235" w:rsidRDefault="00754235" w:rsidP="00754235">
      <w:pPr>
        <w:numPr>
          <w:ilvl w:val="1"/>
          <w:numId w:val="3"/>
        </w:numPr>
        <w:spacing w:after="0" w:line="264" w:lineRule="auto"/>
        <w:rPr>
          <w:rFonts w:cstheme="minorHAnsi"/>
          <w:sz w:val="20"/>
          <w:szCs w:val="20"/>
          <w:lang w:val="en-US"/>
        </w:rPr>
      </w:pPr>
      <w:r w:rsidRPr="00865B38">
        <w:rPr>
          <w:rFonts w:cstheme="minorHAnsi"/>
          <w:sz w:val="20"/>
          <w:szCs w:val="20"/>
          <w:lang w:val="en-US"/>
        </w:rPr>
        <w:t>Poloxamer 407: Thermosensitive filler component</w:t>
      </w:r>
    </w:p>
    <w:p w14:paraId="0F4B384E" w14:textId="77777777" w:rsidR="00754235" w:rsidRPr="00235E0A" w:rsidRDefault="00754235" w:rsidP="00754235">
      <w:pPr>
        <w:numPr>
          <w:ilvl w:val="1"/>
          <w:numId w:val="3"/>
        </w:numPr>
        <w:autoSpaceDE w:val="0"/>
        <w:autoSpaceDN w:val="0"/>
        <w:adjustRightInd w:val="0"/>
        <w:spacing w:after="0" w:line="264" w:lineRule="auto"/>
        <w:ind w:left="2154" w:hanging="357"/>
        <w:rPr>
          <w:rFonts w:cstheme="minorHAnsi"/>
          <w:sz w:val="20"/>
          <w:szCs w:val="20"/>
          <w:lang w:val="en-US"/>
        </w:rPr>
      </w:pPr>
      <w:proofErr w:type="spellStart"/>
      <w:r w:rsidRPr="00865B38">
        <w:rPr>
          <w:rFonts w:cstheme="minorHAnsi"/>
          <w:sz w:val="20"/>
          <w:szCs w:val="20"/>
          <w:lang w:val="en-US"/>
        </w:rPr>
        <w:t>Octenidine</w:t>
      </w:r>
      <w:proofErr w:type="spellEnd"/>
      <w:r w:rsidRPr="00865B38">
        <w:rPr>
          <w:rFonts w:cstheme="minorHAnsi"/>
          <w:sz w:val="20"/>
          <w:szCs w:val="20"/>
          <w:lang w:val="en-US"/>
        </w:rPr>
        <w:t xml:space="preserve"> HCl: Antimicrobial preservative</w:t>
      </w:r>
    </w:p>
    <w:p w14:paraId="53BBC135" w14:textId="77777777" w:rsidR="00754235" w:rsidRPr="00865B38" w:rsidRDefault="00754235" w:rsidP="00754235">
      <w:pPr>
        <w:numPr>
          <w:ilvl w:val="1"/>
          <w:numId w:val="3"/>
        </w:numPr>
        <w:spacing w:after="60" w:line="264" w:lineRule="auto"/>
        <w:ind w:left="2154" w:hanging="357"/>
        <w:rPr>
          <w:rFonts w:cstheme="minorHAnsi"/>
          <w:sz w:val="20"/>
          <w:szCs w:val="20"/>
          <w:lang w:val="en-US"/>
        </w:rPr>
      </w:pPr>
      <w:r w:rsidRPr="00865B38">
        <w:rPr>
          <w:rFonts w:eastAsiaTheme="minorEastAsia" w:cstheme="minorHAnsi"/>
          <w:kern w:val="24"/>
          <w:sz w:val="20"/>
          <w:szCs w:val="20"/>
          <w:lang w:val="en-US"/>
        </w:rPr>
        <w:t>Phenoxyethanol: Part of preservative system</w:t>
      </w:r>
    </w:p>
    <w:p w14:paraId="64EFE2EC" w14:textId="77777777" w:rsidR="00754235" w:rsidRPr="00865B38" w:rsidRDefault="00754235" w:rsidP="00754235">
      <w:pPr>
        <w:numPr>
          <w:ilvl w:val="0"/>
          <w:numId w:val="3"/>
        </w:numPr>
        <w:spacing w:after="0" w:line="264" w:lineRule="auto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865B38">
        <w:rPr>
          <w:rFonts w:cstheme="minorHAnsi"/>
          <w:sz w:val="20"/>
          <w:szCs w:val="20"/>
          <w:lang w:val="en-US"/>
        </w:rPr>
        <w:t>Pocket-X® Gel is a liquid at room temperature that transforms into a viscous gel within seconds after application. Thus, Pocket-X® Gel fills even the deepest periodontal pockets and does not leak out</w:t>
      </w:r>
      <w:r>
        <w:rPr>
          <w:rFonts w:cstheme="minorHAnsi"/>
          <w:sz w:val="20"/>
          <w:szCs w:val="20"/>
          <w:lang w:val="en-US"/>
        </w:rPr>
        <w:t xml:space="preserve"> when inserted.</w:t>
      </w:r>
    </w:p>
    <w:p w14:paraId="61E15B50" w14:textId="77777777" w:rsidR="00754235" w:rsidRPr="00865B38" w:rsidRDefault="00754235" w:rsidP="00754235">
      <w:pPr>
        <w:spacing w:after="120" w:line="264" w:lineRule="auto"/>
        <w:ind w:left="1440"/>
        <w:jc w:val="both"/>
        <w:rPr>
          <w:rFonts w:cstheme="minorHAnsi"/>
          <w:b/>
          <w:bCs/>
          <w:sz w:val="20"/>
          <w:szCs w:val="20"/>
          <w:lang w:val="en-US"/>
        </w:rPr>
      </w:pPr>
    </w:p>
    <w:p w14:paraId="1D78F544" w14:textId="77777777" w:rsidR="00754235" w:rsidRPr="00865B38" w:rsidRDefault="00754235" w:rsidP="00754235">
      <w:pPr>
        <w:numPr>
          <w:ilvl w:val="0"/>
          <w:numId w:val="1"/>
        </w:numPr>
        <w:spacing w:after="60" w:line="264" w:lineRule="auto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865B38">
        <w:rPr>
          <w:rFonts w:cstheme="minorHAnsi"/>
          <w:b/>
          <w:bCs/>
          <w:sz w:val="20"/>
          <w:szCs w:val="20"/>
          <w:lang w:val="en-US" w:eastAsia="de-CH"/>
        </w:rPr>
        <w:t>When can you use Pocket-X® Gel?</w:t>
      </w:r>
    </w:p>
    <w:p w14:paraId="4465E614" w14:textId="77777777" w:rsidR="00754235" w:rsidRPr="00865B38" w:rsidRDefault="00754235" w:rsidP="00754235">
      <w:pPr>
        <w:numPr>
          <w:ilvl w:val="0"/>
          <w:numId w:val="4"/>
        </w:numPr>
        <w:spacing w:after="60" w:line="264" w:lineRule="auto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865B38">
        <w:rPr>
          <w:rFonts w:cstheme="minorHAnsi"/>
          <w:sz w:val="20"/>
          <w:szCs w:val="20"/>
          <w:lang w:val="en-US"/>
        </w:rPr>
        <w:t>As an adjunct to Scaling and Root Planning (SRP) in initial periodontal therapy and during supportive periodontal care (maintenance phase/recall)</w:t>
      </w:r>
    </w:p>
    <w:p w14:paraId="143865D5" w14:textId="77777777" w:rsidR="00754235" w:rsidRPr="00865B38" w:rsidRDefault="00754235" w:rsidP="00754235">
      <w:pPr>
        <w:autoSpaceDE w:val="0"/>
        <w:autoSpaceDN w:val="0"/>
        <w:adjustRightInd w:val="0"/>
        <w:spacing w:after="120" w:line="264" w:lineRule="auto"/>
        <w:ind w:left="720"/>
        <w:rPr>
          <w:rFonts w:cstheme="minorHAnsi"/>
          <w:sz w:val="20"/>
          <w:szCs w:val="20"/>
          <w:lang w:val="en-US"/>
        </w:rPr>
      </w:pPr>
    </w:p>
    <w:p w14:paraId="52A76AAE" w14:textId="77777777" w:rsidR="00754235" w:rsidRPr="00865B38" w:rsidRDefault="00754235" w:rsidP="00754235">
      <w:pPr>
        <w:numPr>
          <w:ilvl w:val="0"/>
          <w:numId w:val="1"/>
        </w:numPr>
        <w:spacing w:after="60" w:line="264" w:lineRule="auto"/>
        <w:ind w:hanging="357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865B38">
        <w:rPr>
          <w:rFonts w:cstheme="minorHAnsi"/>
          <w:b/>
          <w:bCs/>
          <w:sz w:val="20"/>
          <w:szCs w:val="20"/>
          <w:lang w:val="en-US"/>
        </w:rPr>
        <w:t>What makes Pocket-X® Gel so unique?</w:t>
      </w:r>
    </w:p>
    <w:p w14:paraId="7BB467EE" w14:textId="77777777" w:rsidR="00754235" w:rsidRPr="00865B38" w:rsidRDefault="00754235" w:rsidP="00754235">
      <w:pPr>
        <w:numPr>
          <w:ilvl w:val="0"/>
          <w:numId w:val="5"/>
        </w:numPr>
        <w:autoSpaceDE w:val="0"/>
        <w:autoSpaceDN w:val="0"/>
        <w:adjustRightInd w:val="0"/>
        <w:spacing w:after="60" w:line="264" w:lineRule="auto"/>
        <w:ind w:hanging="357"/>
        <w:rPr>
          <w:rFonts w:cstheme="minorHAnsi"/>
          <w:sz w:val="20"/>
          <w:szCs w:val="20"/>
          <w:lang w:val="en-US"/>
        </w:rPr>
      </w:pPr>
      <w:r w:rsidRPr="00865B38">
        <w:rPr>
          <w:rFonts w:cstheme="minorHAnsi"/>
          <w:sz w:val="20"/>
          <w:szCs w:val="20"/>
          <w:lang w:val="en-US"/>
        </w:rPr>
        <w:t>Novel in-situ liquid-to-gel vehicle unlike anything else on the market</w:t>
      </w:r>
    </w:p>
    <w:p w14:paraId="530403AE" w14:textId="77777777" w:rsidR="00754235" w:rsidRPr="00865B38" w:rsidRDefault="00754235" w:rsidP="00754235">
      <w:pPr>
        <w:numPr>
          <w:ilvl w:val="0"/>
          <w:numId w:val="5"/>
        </w:numPr>
        <w:autoSpaceDE w:val="0"/>
        <w:autoSpaceDN w:val="0"/>
        <w:adjustRightInd w:val="0"/>
        <w:spacing w:after="60" w:line="264" w:lineRule="auto"/>
        <w:ind w:hanging="357"/>
        <w:rPr>
          <w:rFonts w:cstheme="minorHAnsi"/>
          <w:sz w:val="20"/>
          <w:szCs w:val="20"/>
          <w:lang w:val="en-US"/>
        </w:rPr>
      </w:pPr>
      <w:r w:rsidRPr="00865B38">
        <w:rPr>
          <w:rFonts w:cstheme="minorHAnsi"/>
          <w:sz w:val="20"/>
          <w:szCs w:val="20"/>
          <w:lang w:val="en-US"/>
        </w:rPr>
        <w:t>Physical mode of action prevents bacterial recolonization and improves healing of the gingiva</w:t>
      </w:r>
    </w:p>
    <w:p w14:paraId="5C0E0B8B" w14:textId="77777777" w:rsidR="00754235" w:rsidRPr="00865B38" w:rsidRDefault="00754235" w:rsidP="00754235">
      <w:pPr>
        <w:numPr>
          <w:ilvl w:val="0"/>
          <w:numId w:val="5"/>
        </w:numPr>
        <w:autoSpaceDE w:val="0"/>
        <w:autoSpaceDN w:val="0"/>
        <w:adjustRightInd w:val="0"/>
        <w:spacing w:after="60" w:line="264" w:lineRule="auto"/>
        <w:ind w:hanging="357"/>
        <w:rPr>
          <w:rFonts w:cstheme="minorHAnsi"/>
          <w:sz w:val="20"/>
          <w:szCs w:val="20"/>
          <w:lang w:val="en-US"/>
        </w:rPr>
      </w:pPr>
      <w:r w:rsidRPr="00865B38">
        <w:rPr>
          <w:rFonts w:cstheme="minorHAnsi"/>
          <w:sz w:val="20"/>
          <w:szCs w:val="20"/>
          <w:lang w:val="en-US"/>
        </w:rPr>
        <w:t>Patented innovative formulation, unique blend of ingredients</w:t>
      </w:r>
    </w:p>
    <w:p w14:paraId="21DDAB77" w14:textId="77777777" w:rsidR="00754235" w:rsidRPr="00865B38" w:rsidRDefault="00754235" w:rsidP="00754235">
      <w:pPr>
        <w:numPr>
          <w:ilvl w:val="0"/>
          <w:numId w:val="5"/>
        </w:numPr>
        <w:spacing w:after="60" w:line="264" w:lineRule="auto"/>
        <w:ind w:hanging="357"/>
        <w:jc w:val="both"/>
        <w:rPr>
          <w:rFonts w:cstheme="minorHAnsi"/>
          <w:sz w:val="20"/>
          <w:szCs w:val="20"/>
          <w:lang w:val="en-US"/>
        </w:rPr>
      </w:pPr>
      <w:r w:rsidRPr="00865B38">
        <w:rPr>
          <w:rFonts w:cstheme="minorHAnsi"/>
          <w:sz w:val="20"/>
          <w:szCs w:val="20"/>
          <w:lang w:val="en-US"/>
        </w:rPr>
        <w:t>Evidence for clinical efficacy</w:t>
      </w:r>
    </w:p>
    <w:p w14:paraId="5007B126" w14:textId="77777777" w:rsidR="00754235" w:rsidRPr="00865B38" w:rsidRDefault="00754235" w:rsidP="00754235">
      <w:pPr>
        <w:numPr>
          <w:ilvl w:val="0"/>
          <w:numId w:val="5"/>
        </w:numPr>
        <w:spacing w:after="0" w:line="264" w:lineRule="auto"/>
        <w:ind w:hanging="357"/>
        <w:jc w:val="both"/>
        <w:rPr>
          <w:rFonts w:cstheme="minorHAnsi"/>
          <w:sz w:val="20"/>
          <w:szCs w:val="20"/>
          <w:lang w:val="en-US"/>
        </w:rPr>
      </w:pPr>
      <w:r w:rsidRPr="00865B38">
        <w:rPr>
          <w:rFonts w:cstheme="minorHAnsi"/>
          <w:sz w:val="20"/>
          <w:szCs w:val="20"/>
          <w:lang w:val="en-US"/>
        </w:rPr>
        <w:t xml:space="preserve">Class </w:t>
      </w:r>
      <w:proofErr w:type="spellStart"/>
      <w:r w:rsidRPr="00865B38">
        <w:rPr>
          <w:rFonts w:cstheme="minorHAnsi"/>
          <w:sz w:val="20"/>
          <w:szCs w:val="20"/>
          <w:lang w:val="en-US"/>
        </w:rPr>
        <w:t>IIa</w:t>
      </w:r>
      <w:proofErr w:type="spellEnd"/>
      <w:r w:rsidRPr="00865B38">
        <w:rPr>
          <w:rFonts w:cstheme="minorHAnsi"/>
          <w:sz w:val="20"/>
          <w:szCs w:val="20"/>
          <w:lang w:val="en-US"/>
        </w:rPr>
        <w:t xml:space="preserve"> medical device, application possible by all oral healthcare professionals</w:t>
      </w:r>
    </w:p>
    <w:p w14:paraId="5223CC21" w14:textId="77777777" w:rsidR="00754235" w:rsidRPr="00865B38" w:rsidRDefault="00754235" w:rsidP="00754235">
      <w:pPr>
        <w:spacing w:after="120" w:line="264" w:lineRule="auto"/>
        <w:jc w:val="both"/>
        <w:rPr>
          <w:rFonts w:cstheme="minorHAnsi"/>
          <w:sz w:val="20"/>
          <w:szCs w:val="20"/>
          <w:lang w:val="en-US" w:eastAsia="de-CH"/>
        </w:rPr>
      </w:pPr>
    </w:p>
    <w:p w14:paraId="425AF936" w14:textId="77777777" w:rsidR="00754235" w:rsidRPr="00865B38" w:rsidRDefault="00754235" w:rsidP="00754235">
      <w:pPr>
        <w:numPr>
          <w:ilvl w:val="0"/>
          <w:numId w:val="1"/>
        </w:numPr>
        <w:autoSpaceDE w:val="0"/>
        <w:autoSpaceDN w:val="0"/>
        <w:adjustRightInd w:val="0"/>
        <w:spacing w:after="60" w:line="264" w:lineRule="auto"/>
        <w:rPr>
          <w:rFonts w:cstheme="minorHAnsi"/>
          <w:b/>
          <w:bCs/>
          <w:sz w:val="20"/>
          <w:szCs w:val="20"/>
          <w:lang w:val="en-US"/>
        </w:rPr>
      </w:pPr>
      <w:r w:rsidRPr="00865B38">
        <w:rPr>
          <w:rFonts w:cstheme="minorHAnsi"/>
          <w:b/>
          <w:bCs/>
          <w:sz w:val="20"/>
          <w:szCs w:val="20"/>
          <w:lang w:val="en-US"/>
        </w:rPr>
        <w:t>Handling and patient communication</w:t>
      </w:r>
    </w:p>
    <w:p w14:paraId="371763AF" w14:textId="77777777" w:rsidR="00754235" w:rsidRPr="00865B38" w:rsidRDefault="00754235" w:rsidP="00754235">
      <w:pPr>
        <w:numPr>
          <w:ilvl w:val="0"/>
          <w:numId w:val="2"/>
        </w:numPr>
        <w:autoSpaceDE w:val="0"/>
        <w:autoSpaceDN w:val="0"/>
        <w:adjustRightInd w:val="0"/>
        <w:spacing w:after="60" w:line="264" w:lineRule="auto"/>
        <w:ind w:left="1077" w:hanging="371"/>
        <w:rPr>
          <w:rFonts w:cstheme="minorHAnsi"/>
          <w:sz w:val="20"/>
          <w:szCs w:val="20"/>
          <w:lang w:val="en-US"/>
        </w:rPr>
      </w:pPr>
      <w:r w:rsidRPr="00865B38">
        <w:rPr>
          <w:rFonts w:cstheme="minorHAnsi"/>
          <w:sz w:val="20"/>
          <w:szCs w:val="20"/>
          <w:lang w:val="en-US"/>
        </w:rPr>
        <w:t>Use after the root surface debridement/scaling treatment</w:t>
      </w:r>
    </w:p>
    <w:p w14:paraId="17580CF7" w14:textId="77777777" w:rsidR="00754235" w:rsidRPr="00865B38" w:rsidRDefault="00754235" w:rsidP="00754235">
      <w:pPr>
        <w:numPr>
          <w:ilvl w:val="0"/>
          <w:numId w:val="2"/>
        </w:numPr>
        <w:autoSpaceDE w:val="0"/>
        <w:autoSpaceDN w:val="0"/>
        <w:adjustRightInd w:val="0"/>
        <w:spacing w:after="60" w:line="264" w:lineRule="auto"/>
        <w:ind w:left="1077"/>
        <w:rPr>
          <w:rFonts w:cstheme="minorHAnsi"/>
          <w:sz w:val="20"/>
          <w:szCs w:val="20"/>
          <w:lang w:val="en-US"/>
        </w:rPr>
      </w:pPr>
      <w:r w:rsidRPr="00865B38">
        <w:rPr>
          <w:rFonts w:cstheme="minorHAnsi"/>
          <w:sz w:val="20"/>
          <w:szCs w:val="20"/>
          <w:lang w:val="en-US"/>
        </w:rPr>
        <w:t>Pocket-X® Gel is available in packs of 3 syringes, each containing 1.0 ml</w:t>
      </w:r>
    </w:p>
    <w:p w14:paraId="27F611C9" w14:textId="77777777" w:rsidR="00754235" w:rsidRPr="00865B38" w:rsidRDefault="00754235" w:rsidP="00754235">
      <w:pPr>
        <w:numPr>
          <w:ilvl w:val="0"/>
          <w:numId w:val="2"/>
        </w:numPr>
        <w:autoSpaceDE w:val="0"/>
        <w:autoSpaceDN w:val="0"/>
        <w:adjustRightInd w:val="0"/>
        <w:spacing w:after="60" w:line="264" w:lineRule="auto"/>
        <w:ind w:left="1077"/>
        <w:rPr>
          <w:rFonts w:cstheme="minorHAnsi"/>
          <w:sz w:val="20"/>
          <w:szCs w:val="20"/>
          <w:lang w:val="en-US"/>
        </w:rPr>
      </w:pPr>
      <w:r w:rsidRPr="00865B38">
        <w:rPr>
          <w:rFonts w:cstheme="minorHAnsi"/>
          <w:sz w:val="20"/>
          <w:szCs w:val="20"/>
          <w:lang w:val="en-US"/>
        </w:rPr>
        <w:t>One syringe is sufficient for several periodontal pockets in one patient (usually 5-10 pockets)</w:t>
      </w:r>
    </w:p>
    <w:p w14:paraId="26150C63" w14:textId="77777777" w:rsidR="00754235" w:rsidRPr="00865B38" w:rsidRDefault="00754235" w:rsidP="00754235">
      <w:pPr>
        <w:numPr>
          <w:ilvl w:val="0"/>
          <w:numId w:val="2"/>
        </w:numPr>
        <w:autoSpaceDE w:val="0"/>
        <w:autoSpaceDN w:val="0"/>
        <w:adjustRightInd w:val="0"/>
        <w:spacing w:after="60" w:line="264" w:lineRule="auto"/>
        <w:ind w:left="1077"/>
        <w:rPr>
          <w:rFonts w:cstheme="minorHAnsi"/>
          <w:sz w:val="20"/>
          <w:szCs w:val="20"/>
          <w:lang w:val="en-US"/>
        </w:rPr>
      </w:pPr>
      <w:bookmarkStart w:id="0" w:name="_Hlk136529294"/>
      <w:r w:rsidRPr="00865B38">
        <w:rPr>
          <w:rFonts w:cstheme="minorHAnsi"/>
          <w:sz w:val="20"/>
          <w:szCs w:val="20"/>
          <w:lang w:val="en-US"/>
        </w:rPr>
        <w:t>Do not freeze or refrigerate, store at 15–25 °C</w:t>
      </w:r>
      <w:r>
        <w:rPr>
          <w:rFonts w:cstheme="minorHAnsi"/>
          <w:sz w:val="20"/>
          <w:szCs w:val="20"/>
          <w:lang w:val="en-US"/>
        </w:rPr>
        <w:t xml:space="preserve"> (room temperature)</w:t>
      </w:r>
    </w:p>
    <w:bookmarkEnd w:id="0"/>
    <w:p w14:paraId="1088E691" w14:textId="77777777" w:rsidR="00754235" w:rsidRPr="00865B38" w:rsidRDefault="00754235" w:rsidP="00754235">
      <w:pPr>
        <w:numPr>
          <w:ilvl w:val="0"/>
          <w:numId w:val="2"/>
        </w:numPr>
        <w:autoSpaceDE w:val="0"/>
        <w:autoSpaceDN w:val="0"/>
        <w:adjustRightInd w:val="0"/>
        <w:spacing w:after="60" w:line="264" w:lineRule="auto"/>
        <w:ind w:left="1077"/>
        <w:rPr>
          <w:rFonts w:cstheme="minorHAnsi"/>
          <w:sz w:val="20"/>
          <w:szCs w:val="20"/>
          <w:lang w:val="en-US"/>
        </w:rPr>
      </w:pPr>
      <w:r w:rsidRPr="00865B38">
        <w:rPr>
          <w:rFonts w:cstheme="minorHAnsi"/>
          <w:sz w:val="20"/>
          <w:szCs w:val="20"/>
          <w:lang w:val="en-US"/>
        </w:rPr>
        <w:t>Use one syringe only for one patient, do not store and re-use the same syringe</w:t>
      </w:r>
    </w:p>
    <w:p w14:paraId="6F020FC8" w14:textId="77777777" w:rsidR="00754235" w:rsidRPr="00865B38" w:rsidRDefault="00754235" w:rsidP="00754235">
      <w:pPr>
        <w:numPr>
          <w:ilvl w:val="0"/>
          <w:numId w:val="2"/>
        </w:numPr>
        <w:autoSpaceDE w:val="0"/>
        <w:autoSpaceDN w:val="0"/>
        <w:adjustRightInd w:val="0"/>
        <w:spacing w:after="60" w:line="264" w:lineRule="auto"/>
        <w:ind w:left="1077"/>
        <w:rPr>
          <w:rFonts w:cstheme="minorHAnsi"/>
          <w:sz w:val="20"/>
          <w:szCs w:val="20"/>
          <w:lang w:val="en-US"/>
        </w:rPr>
      </w:pPr>
      <w:r w:rsidRPr="00865B38">
        <w:rPr>
          <w:rFonts w:cstheme="minorHAnsi"/>
          <w:sz w:val="20"/>
          <w:szCs w:val="20"/>
          <w:lang w:val="en-US"/>
        </w:rPr>
        <w:t>A longer blue tip a</w:t>
      </w:r>
      <w:r>
        <w:rPr>
          <w:rFonts w:cstheme="minorHAnsi"/>
          <w:sz w:val="20"/>
          <w:szCs w:val="20"/>
          <w:lang w:val="en-US"/>
        </w:rPr>
        <w:t>s well as</w:t>
      </w:r>
      <w:r w:rsidRPr="00865B38">
        <w:rPr>
          <w:rFonts w:cstheme="minorHAnsi"/>
          <w:sz w:val="20"/>
          <w:szCs w:val="20"/>
          <w:lang w:val="en-US"/>
        </w:rPr>
        <w:t xml:space="preserve"> a shorter</w:t>
      </w:r>
      <w:r>
        <w:rPr>
          <w:rFonts w:cstheme="minorHAnsi"/>
          <w:sz w:val="20"/>
          <w:szCs w:val="20"/>
          <w:lang w:val="en-US"/>
        </w:rPr>
        <w:t xml:space="preserve"> and wider</w:t>
      </w:r>
      <w:r w:rsidRPr="00865B38">
        <w:rPr>
          <w:rFonts w:cstheme="minorHAnsi"/>
          <w:sz w:val="20"/>
          <w:szCs w:val="20"/>
          <w:lang w:val="en-US"/>
        </w:rPr>
        <w:t xml:space="preserve"> red tip (with a brush) are included with each syringe</w:t>
      </w:r>
    </w:p>
    <w:p w14:paraId="3D2453F5" w14:textId="77777777" w:rsidR="00754235" w:rsidRPr="00865B38" w:rsidRDefault="00754235" w:rsidP="00754235">
      <w:pPr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1077" w:hanging="357"/>
        <w:rPr>
          <w:rFonts w:cstheme="minorHAnsi"/>
          <w:sz w:val="20"/>
          <w:szCs w:val="20"/>
          <w:lang w:val="en-US"/>
        </w:rPr>
      </w:pPr>
      <w:r w:rsidRPr="00865B38">
        <w:rPr>
          <w:rFonts w:cstheme="minorHAnsi"/>
          <w:sz w:val="20"/>
          <w:szCs w:val="20"/>
          <w:lang w:val="en-US"/>
        </w:rPr>
        <w:t>Patient recommendations (see also IFU):</w:t>
      </w:r>
    </w:p>
    <w:p w14:paraId="35B5B1DA" w14:textId="77777777" w:rsidR="00754235" w:rsidRPr="00865B38" w:rsidRDefault="00754235" w:rsidP="00754235">
      <w:pPr>
        <w:numPr>
          <w:ilvl w:val="1"/>
          <w:numId w:val="2"/>
        </w:numPr>
        <w:autoSpaceDE w:val="0"/>
        <w:autoSpaceDN w:val="0"/>
        <w:adjustRightInd w:val="0"/>
        <w:spacing w:after="0" w:line="264" w:lineRule="auto"/>
        <w:ind w:left="2268" w:hanging="567"/>
        <w:rPr>
          <w:rFonts w:cstheme="minorHAnsi"/>
          <w:sz w:val="20"/>
          <w:szCs w:val="20"/>
          <w:lang w:val="en-US"/>
        </w:rPr>
      </w:pPr>
      <w:r w:rsidRPr="00865B38">
        <w:rPr>
          <w:rFonts w:cstheme="minorHAnsi"/>
          <w:sz w:val="20"/>
          <w:szCs w:val="20"/>
          <w:lang w:val="en-US"/>
        </w:rPr>
        <w:t>First 2 hours – no eating, no gargling, no rinsing</w:t>
      </w:r>
    </w:p>
    <w:p w14:paraId="1674B57D" w14:textId="77777777" w:rsidR="00754235" w:rsidRPr="00865B38" w:rsidRDefault="00754235" w:rsidP="00754235">
      <w:pPr>
        <w:numPr>
          <w:ilvl w:val="1"/>
          <w:numId w:val="2"/>
        </w:numPr>
        <w:autoSpaceDE w:val="0"/>
        <w:autoSpaceDN w:val="0"/>
        <w:adjustRightInd w:val="0"/>
        <w:spacing w:after="0" w:line="264" w:lineRule="auto"/>
        <w:ind w:left="2268" w:hanging="567"/>
        <w:rPr>
          <w:rFonts w:cstheme="minorHAnsi"/>
          <w:sz w:val="20"/>
          <w:szCs w:val="20"/>
          <w:lang w:val="en-US"/>
        </w:rPr>
      </w:pPr>
      <w:r w:rsidRPr="00865B38">
        <w:rPr>
          <w:rFonts w:cstheme="minorHAnsi"/>
          <w:sz w:val="20"/>
          <w:szCs w:val="20"/>
          <w:lang w:val="en-US"/>
        </w:rPr>
        <w:t>First 4 hours – no hot drinks</w:t>
      </w:r>
    </w:p>
    <w:p w14:paraId="16634638" w14:textId="77777777" w:rsidR="00754235" w:rsidRPr="00865B38" w:rsidRDefault="00754235" w:rsidP="00754235">
      <w:pPr>
        <w:numPr>
          <w:ilvl w:val="1"/>
          <w:numId w:val="2"/>
        </w:numPr>
        <w:autoSpaceDE w:val="0"/>
        <w:autoSpaceDN w:val="0"/>
        <w:adjustRightInd w:val="0"/>
        <w:spacing w:after="0" w:line="264" w:lineRule="auto"/>
        <w:ind w:left="2268" w:hanging="567"/>
        <w:rPr>
          <w:rFonts w:cstheme="minorHAnsi"/>
          <w:sz w:val="20"/>
          <w:szCs w:val="20"/>
          <w:lang w:val="en-US"/>
        </w:rPr>
      </w:pPr>
      <w:r w:rsidRPr="00865B38">
        <w:rPr>
          <w:rFonts w:cstheme="minorHAnsi"/>
          <w:sz w:val="20"/>
          <w:szCs w:val="20"/>
          <w:lang w:val="en-US"/>
        </w:rPr>
        <w:t>First 2 days – brush the treated sites gently</w:t>
      </w:r>
    </w:p>
    <w:p w14:paraId="7745781C" w14:textId="77777777" w:rsidR="00754235" w:rsidRPr="00754235" w:rsidRDefault="00754235">
      <w:pPr>
        <w:rPr>
          <w:lang w:val="en-US"/>
        </w:rPr>
      </w:pPr>
    </w:p>
    <w:sectPr w:rsidR="00754235" w:rsidRPr="00754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541EB"/>
    <w:multiLevelType w:val="hybridMultilevel"/>
    <w:tmpl w:val="C8F04766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340789"/>
    <w:multiLevelType w:val="hybridMultilevel"/>
    <w:tmpl w:val="A70C14A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6C406B"/>
    <w:multiLevelType w:val="hybridMultilevel"/>
    <w:tmpl w:val="FD123804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0E1C49"/>
    <w:multiLevelType w:val="hybridMultilevel"/>
    <w:tmpl w:val="0B3EAEB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D4317"/>
    <w:multiLevelType w:val="hybridMultilevel"/>
    <w:tmpl w:val="30A81C7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0688205">
    <w:abstractNumId w:val="3"/>
  </w:num>
  <w:num w:numId="2" w16cid:durableId="1505121140">
    <w:abstractNumId w:val="0"/>
  </w:num>
  <w:num w:numId="3" w16cid:durableId="1176193925">
    <w:abstractNumId w:val="4"/>
  </w:num>
  <w:num w:numId="4" w16cid:durableId="2058581160">
    <w:abstractNumId w:val="1"/>
  </w:num>
  <w:num w:numId="5" w16cid:durableId="822626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35"/>
    <w:rsid w:val="000B1D67"/>
    <w:rsid w:val="00491201"/>
    <w:rsid w:val="00754235"/>
    <w:rsid w:val="00883497"/>
    <w:rsid w:val="00B76D71"/>
    <w:rsid w:val="00C5058E"/>
    <w:rsid w:val="00D2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B1CC"/>
  <w15:chartTrackingRefBased/>
  <w15:docId w15:val="{EB990AAB-4E30-4C74-B6EE-50AF25F4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54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54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54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54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54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54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54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54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54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4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54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54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5423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5423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5423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5423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5423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5423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54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54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4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4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54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5423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5423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5423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54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5423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542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Marinette Dahlén</dc:creator>
  <cp:keywords/>
  <dc:description/>
  <cp:lastModifiedBy>Marinette Dahlén</cp:lastModifiedBy>
  <cp:revision>3</cp:revision>
  <dcterms:created xsi:type="dcterms:W3CDTF">2025-04-15T06:08:00Z</dcterms:created>
  <dcterms:modified xsi:type="dcterms:W3CDTF">2025-04-15T12:08:00Z</dcterms:modified>
</cp:coreProperties>
</file>